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EB18" w14:textId="505372F8" w:rsidR="007E2271" w:rsidRPr="007E2271" w:rsidRDefault="007E2271" w:rsidP="007E2271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E2271">
        <w:rPr>
          <w:rFonts w:ascii="Times New Roman" w:eastAsia="Calibri" w:hAnsi="Times New Roman" w:cs="Times New Roman"/>
          <w:bCs/>
          <w:sz w:val="24"/>
          <w:szCs w:val="24"/>
        </w:rPr>
        <w:t>DMS-KI.731.3.2.2022</w:t>
      </w:r>
    </w:p>
    <w:p w14:paraId="1763F0AC" w14:textId="0981382E" w:rsidR="004A5CE3" w:rsidRPr="008D0C19" w:rsidRDefault="004A5CE3" w:rsidP="004A5CE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2657C8"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4A5CE3" w14:paraId="3385C621" w14:textId="77777777" w:rsidTr="00AC1DDE">
        <w:tc>
          <w:tcPr>
            <w:tcW w:w="9062" w:type="dxa"/>
            <w:shd w:val="clear" w:color="auto" w:fill="FFFF00"/>
          </w:tcPr>
          <w:p w14:paraId="7014B3FF" w14:textId="77777777" w:rsidR="004A5CE3" w:rsidRPr="00703056" w:rsidRDefault="004A5CE3" w:rsidP="007E2271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654A42B5" w14:textId="77777777" w:rsidR="004A5CE3" w:rsidRPr="00892461" w:rsidRDefault="004A5CE3" w:rsidP="002657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0310B894" w14:textId="2C6E6564" w:rsidR="004A5CE3" w:rsidRPr="007E2271" w:rsidRDefault="004A5CE3" w:rsidP="007E22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dopuszczaln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ego 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substancji w powietrzu</w:t>
            </w:r>
          </w:p>
        </w:tc>
      </w:tr>
    </w:tbl>
    <w:p w14:paraId="2E0EBAF4" w14:textId="77777777" w:rsidR="004A5CE3" w:rsidRPr="00AB45F3" w:rsidRDefault="004A5CE3" w:rsidP="004A5C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A5CE3" w:rsidRPr="00AB45F3" w14:paraId="2154A4FC" w14:textId="77777777" w:rsidTr="00AC1DD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2700C1" w14:textId="77777777" w:rsidR="004A5CE3" w:rsidRPr="00AB45F3" w:rsidRDefault="004A5CE3" w:rsidP="00AC3F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POZIOMÓW DOPUSZCZALNYCH</w:t>
            </w:r>
          </w:p>
        </w:tc>
      </w:tr>
      <w:tr w:rsidR="004A5CE3" w:rsidRPr="00AB45F3" w14:paraId="246DE027" w14:textId="77777777" w:rsidTr="00AC1DD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4A2C37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8F1D90" w14:textId="54BB7CBC" w:rsidR="004A5CE3" w:rsidRPr="00224DAF" w:rsidRDefault="004A5CE3" w:rsidP="006933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224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średniorocznego poziomu dopuszczalnego</w:t>
            </w:r>
            <w:r w:rsidRPr="00224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 µg/m</w:t>
            </w:r>
            <w:r w:rsidRPr="00224D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24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224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dla pyłu zawieszonego PM2,5</w:t>
            </w:r>
            <w:r w:rsidRPr="00224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="00A651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4DAF">
              <w:rPr>
                <w:rFonts w:ascii="Times New Roman" w:eastAsia="Calibri" w:hAnsi="Times New Roman" w:cs="Times New Roman"/>
                <w:sz w:val="24"/>
                <w:szCs w:val="24"/>
              </w:rPr>
              <w:t>powietrzu.</w:t>
            </w:r>
          </w:p>
        </w:tc>
      </w:tr>
      <w:tr w:rsidR="004A5CE3" w:rsidRPr="00AB45F3" w14:paraId="0A0A591E" w14:textId="77777777" w:rsidTr="00AC1DDE">
        <w:tc>
          <w:tcPr>
            <w:tcW w:w="3993" w:type="dxa"/>
            <w:shd w:val="clear" w:color="auto" w:fill="auto"/>
            <w:vAlign w:val="center"/>
          </w:tcPr>
          <w:p w14:paraId="263CEC8B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A4B6911" w14:textId="6EDF6FF1" w:rsidR="004A5CE3" w:rsidRPr="002657C8" w:rsidRDefault="004A5CE3" w:rsidP="00693390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7E2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</w:t>
            </w:r>
            <w:r w:rsidR="007E2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4A5CE3" w:rsidRPr="00AB45F3" w14:paraId="74C06BA2" w14:textId="77777777" w:rsidTr="00AC1DDE">
        <w:tc>
          <w:tcPr>
            <w:tcW w:w="3993" w:type="dxa"/>
            <w:shd w:val="clear" w:color="auto" w:fill="auto"/>
            <w:vAlign w:val="center"/>
          </w:tcPr>
          <w:p w14:paraId="4A098041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698A2BD5" w14:textId="78E2EDF4" w:rsidR="004A5CE3" w:rsidRPr="002657C8" w:rsidRDefault="004A5CE3" w:rsidP="00693390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dnia 2</w:t>
            </w:r>
            <w:r w:rsidR="007E2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</w:t>
            </w:r>
            <w:r w:rsidR="007E2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dnia 31.12.202</w:t>
            </w:r>
            <w:r w:rsidR="007E2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2657C8"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A5CE3" w:rsidRPr="00AB45F3" w14:paraId="6CE8D4A3" w14:textId="77777777" w:rsidTr="00AC1DD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EE1D37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E38819" w14:textId="27D1C018" w:rsidR="004A5CE3" w:rsidRPr="002657C8" w:rsidRDefault="004A5CE3" w:rsidP="00693390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Emisja z sektora bytowo-komunalnego szczególnie w okresie grzewczym</w:t>
            </w:r>
            <w:r w:rsid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emisja ze</w:t>
            </w:r>
            <w:r w:rsid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źródeł przemysłowych</w:t>
            </w:r>
            <w:r w:rsid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="002657C8"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wzmożony ruch samochodów</w:t>
            </w:r>
            <w:r w:rsidRPr="00265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A5CE3" w:rsidRPr="00AB45F3" w14:paraId="15FA0CDE" w14:textId="77777777" w:rsidTr="00AC1DD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B325BD7" w14:textId="1AAE5815" w:rsidR="004A5CE3" w:rsidRDefault="004A5CE3" w:rsidP="00F92AC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202</w:t>
            </w:r>
            <w:r w:rsidR="007E22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5CE3" w:rsidRPr="00AB45F3" w14:paraId="395EF9FC" w14:textId="77777777" w:rsidTr="00AC1DD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34CC583F" w14:textId="77777777" w:rsidR="004A5CE3" w:rsidRPr="00E17F28" w:rsidRDefault="004A5CE3" w:rsidP="00F92AC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średniorocznego poziomu dopuszczalnego dla pyłu PM2,5</w:t>
            </w:r>
          </w:p>
          <w:p w14:paraId="1E623A30" w14:textId="068BBF40" w:rsidR="004A5CE3" w:rsidRPr="00693390" w:rsidRDefault="004A5CE3" w:rsidP="00AC1D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Analiza wyników pomiarów pyłu zawieszonego PM2,5 ze stacji PMŚ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Kielcach przy</w:t>
            </w:r>
            <w:r w:rsidR="0016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>ul. Targowej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w Starachowicach przy ul. Złotej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 okres od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271">
              <w:rPr>
                <w:rFonts w:ascii="Times New Roman" w:eastAsia="Calibri" w:hAnsi="Times New Roman" w:cs="Times New Roman"/>
                <w:sz w:val="24"/>
                <w:szCs w:val="24"/>
              </w:rPr>
              <w:t>24.03.2021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27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7E22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7E22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ryzyko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średniorocznego poziomu dopuszczalnego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="0016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terenie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</w:t>
            </w:r>
            <w:r w:rsidR="007E227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265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Kielce</w:t>
            </w:r>
            <w:r w:rsidR="00693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2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="00A11C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powiatu starachowickiego</w:t>
            </w:r>
            <w:r w:rsidR="00693390" w:rsidRPr="002439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5CE3" w:rsidRPr="00AB45F3" w14:paraId="2805B67C" w14:textId="77777777" w:rsidTr="00AC1DD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BA91B61" w14:textId="77777777" w:rsidR="004A5CE3" w:rsidRPr="0061741C" w:rsidRDefault="004A5CE3" w:rsidP="00F92AC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średniorocznego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dopuszczalnego dla pyłu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  <w:p w14:paraId="718C221D" w14:textId="28904BC1" w:rsidR="004A5CE3" w:rsidRPr="0016271C" w:rsidRDefault="004A5CE3" w:rsidP="00AC1D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202</w:t>
            </w:r>
            <w:r w:rsidR="00C54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średniorocznego poziomu dopuszczalnego dla pyłu zawieszonego PM2,5</w:t>
            </w:r>
            <w:r w:rsidR="0016271C">
              <w:rPr>
                <w:rFonts w:ascii="Times New Roman" w:eastAsia="Calibri" w:hAnsi="Times New Roman" w:cs="Times New Roman"/>
                <w:sz w:val="24"/>
                <w:szCs w:val="24"/>
              </w:rPr>
              <w:t>: ok</w:t>
            </w:r>
            <w:r w:rsidR="0016271C" w:rsidRPr="002439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11C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280</w:t>
            </w:r>
            <w:r w:rsidR="00693390" w:rsidRPr="002439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271C">
              <w:rPr>
                <w:rFonts w:ascii="Times New Roman" w:eastAsia="Calibri" w:hAnsi="Times New Roman" w:cs="Times New Roman"/>
                <w:sz w:val="24"/>
                <w:szCs w:val="24"/>
              </w:rPr>
              <w:t>tys. mieszkańców.</w:t>
            </w:r>
          </w:p>
        </w:tc>
      </w:tr>
    </w:tbl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4A5CE3" w:rsidRPr="00F7759C" w14:paraId="0D09FAAD" w14:textId="77777777" w:rsidTr="00AC1DD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687F0" w14:textId="77777777" w:rsidR="004A5CE3" w:rsidRPr="00AB45F3" w:rsidRDefault="004A5CE3" w:rsidP="00AC3F1F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4A5CE3" w:rsidRPr="00F7759C" w14:paraId="7C59341A" w14:textId="77777777" w:rsidTr="00AC1DD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27552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BA6A6" w14:textId="77777777" w:rsidR="004A5CE3" w:rsidRPr="00AB45F3" w:rsidRDefault="004A5CE3" w:rsidP="004A5CE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522AB" w14:textId="7C75009D" w:rsidR="004A5CE3" w:rsidRPr="00AB45F3" w:rsidRDefault="004A5CE3" w:rsidP="004A5CE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693390">
              <w:rPr>
                <w:rFonts w:ascii="Times New Roman" w:eastAsia="Calibri" w:hAnsi="Times New Roman" w:cs="Times New Roman"/>
                <w:sz w:val="24"/>
                <w:szCs w:val="24"/>
              </w:rPr>
              <w:t>np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03FD756" w14:textId="77777777" w:rsidR="004A5CE3" w:rsidRDefault="004A5CE3" w:rsidP="004A5CE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2C34B039" w14:textId="77777777" w:rsidR="004A5CE3" w:rsidRPr="00AB45F3" w:rsidRDefault="004A5CE3" w:rsidP="004A5CE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A5CE3" w:rsidRPr="00F7759C" w14:paraId="2044B741" w14:textId="77777777" w:rsidTr="00AC1DD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0B6EB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61762" w14:textId="4C7D4DDD" w:rsidR="004A5CE3" w:rsidRDefault="004A5CE3" w:rsidP="0069339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zuwać pogorszenie samopoczucia </w:t>
            </w:r>
            <w:r w:rsidR="00693390">
              <w:rPr>
                <w:rFonts w:ascii="Times New Roman" w:eastAsia="Calibri" w:hAnsi="Times New Roman" w:cs="Times New Roman"/>
                <w:sz w:val="24"/>
                <w:szCs w:val="24"/>
              </w:rPr>
              <w:t>np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E1BE56A" w14:textId="77777777" w:rsidR="004A5CE3" w:rsidRDefault="004A5CE3" w:rsidP="0069339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3F3CF30B" w14:textId="77777777" w:rsidR="004A5CE3" w:rsidRPr="00AB45F3" w:rsidRDefault="004A5CE3" w:rsidP="0069339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5CE3" w:rsidRPr="00F7759C" w14:paraId="086D12E4" w14:textId="77777777" w:rsidTr="00AC1DD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6EC51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49FA3" w14:textId="77777777" w:rsidR="004A5CE3" w:rsidRDefault="004A5CE3" w:rsidP="0069339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3D239A" w14:textId="77777777" w:rsidR="004A5CE3" w:rsidRPr="00B60103" w:rsidRDefault="004A5CE3" w:rsidP="0069339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78BC0A9" w14:textId="77777777" w:rsidR="004A5CE3" w:rsidRDefault="004A5CE3" w:rsidP="0069339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 w14:paraId="676AD4A8" w14:textId="77777777" w:rsidR="004A5CE3" w:rsidRPr="00AB45F3" w:rsidRDefault="004A5CE3" w:rsidP="0069339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zawieszonego.</w:t>
            </w:r>
          </w:p>
        </w:tc>
      </w:tr>
    </w:tbl>
    <w:p w14:paraId="5B7A70D8" w14:textId="77777777" w:rsidR="004A5CE3" w:rsidRPr="00AB45F3" w:rsidRDefault="004A5CE3" w:rsidP="004A5CE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4A5CE3" w:rsidRPr="00F7759C" w14:paraId="7B7F2FA6" w14:textId="77777777" w:rsidTr="00AC1DD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7FB45" w14:textId="77777777" w:rsidR="004A5CE3" w:rsidRPr="00AB45F3" w:rsidRDefault="004A5CE3" w:rsidP="00AC3F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4A5CE3" w:rsidRPr="00F7759C" w14:paraId="664AF0B7" w14:textId="77777777" w:rsidTr="00AC1DD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3EC3D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A65F6" w14:textId="4003492C" w:rsidR="0016271C" w:rsidRDefault="0016271C" w:rsidP="00AC3F1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OSTRZEŻENIA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</w:t>
            </w:r>
            <w:r w:rsidR="00000A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ochrony</w:t>
            </w:r>
            <w:r w:rsidR="00000A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powietrza</w:t>
            </w:r>
            <w:r w:rsidR="00000A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(POP)</w:t>
            </w:r>
            <w:r w:rsidR="002439C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5" w:history="1">
              <w:r w:rsidR="00000AE7" w:rsidRPr="00797676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http://edziennik.kielce.uw.gov.pl/legalact/2020/2615/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, czyli:</w:t>
            </w:r>
          </w:p>
          <w:p w14:paraId="517F8977" w14:textId="77777777" w:rsidR="0016271C" w:rsidRDefault="0016271C" w:rsidP="00AC3F1F">
            <w:pPr>
              <w:pStyle w:val="Akapitzlist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rezygnacji z korzystania z kominków opalanych drewnem w przypadku, jeżeli nie jest to jedyne źródło ogrzewania pomieszczeń mieszkalnych,</w:t>
            </w:r>
          </w:p>
          <w:p w14:paraId="039AD786" w14:textId="50C5DB6B" w:rsidR="004A5CE3" w:rsidRPr="0016271C" w:rsidRDefault="0016271C" w:rsidP="00AC3F1F">
            <w:pPr>
              <w:pStyle w:val="Akapitzlist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271C"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liści.</w:t>
            </w:r>
          </w:p>
        </w:tc>
      </w:tr>
    </w:tbl>
    <w:p w14:paraId="64018FCB" w14:textId="77777777" w:rsidR="004A5CE3" w:rsidRPr="00AB45F3" w:rsidRDefault="004A5CE3" w:rsidP="004A5CE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4A5CE3" w:rsidRPr="00AB45F3" w14:paraId="4607A015" w14:textId="77777777" w:rsidTr="00AC1DD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F64D7E" w14:textId="77777777" w:rsidR="004A5CE3" w:rsidRPr="0016271C" w:rsidRDefault="004A5CE3" w:rsidP="00AC3F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4A5CE3" w:rsidRPr="00AB45F3" w14:paraId="6B27931B" w14:textId="77777777" w:rsidTr="00AC1DDE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952025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FEEF1A" w14:textId="37DD67EF" w:rsidR="0061734F" w:rsidRPr="00306F57" w:rsidRDefault="004A5CE3" w:rsidP="00AC3F1F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27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3C4B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1627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</w:t>
            </w:r>
            <w:r w:rsidR="003C4B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1627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4A5CE3" w:rsidRPr="00AB45F3" w14:paraId="044DC640" w14:textId="77777777" w:rsidTr="00AC1DDE">
        <w:tc>
          <w:tcPr>
            <w:tcW w:w="2537" w:type="dxa"/>
            <w:shd w:val="clear" w:color="auto" w:fill="auto"/>
            <w:vAlign w:val="center"/>
          </w:tcPr>
          <w:p w14:paraId="68436AC4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0A5E165" w14:textId="77777777" w:rsidR="00B717E3" w:rsidRPr="00B50B98" w:rsidRDefault="00B717E3" w:rsidP="00B717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Dz. U. 2021, poz. 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AB17120" w14:textId="36C4C66B" w:rsidR="00306F57" w:rsidRPr="00306F57" w:rsidRDefault="00B717E3" w:rsidP="00B717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Obwieszczenie Ministra Klimatu i Środowiska z dnia 12 kwietnia 2021 roku w sprawie ogłoszenia jednolitego tekstu 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 Ministra Środowiska w sprawie poziomów niektórych substancji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powietrzu (Dz.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 2021, poz. 845).</w:t>
            </w:r>
          </w:p>
        </w:tc>
      </w:tr>
      <w:tr w:rsidR="004A5CE3" w:rsidRPr="00AB45F3" w14:paraId="202CCF59" w14:textId="77777777" w:rsidTr="00AC1DDE">
        <w:tc>
          <w:tcPr>
            <w:tcW w:w="2537" w:type="dxa"/>
            <w:shd w:val="clear" w:color="auto" w:fill="auto"/>
            <w:vAlign w:val="center"/>
          </w:tcPr>
          <w:p w14:paraId="36BB2ED6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6009A50" w14:textId="3CBD92AA" w:rsidR="004A5CE3" w:rsidRPr="00C967C2" w:rsidRDefault="004A5CE3" w:rsidP="00693390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</w:t>
            </w:r>
            <w:r w:rsidR="0061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Środowiska.</w:t>
            </w:r>
          </w:p>
        </w:tc>
      </w:tr>
      <w:tr w:rsidR="004A5CE3" w:rsidRPr="00AB45F3" w14:paraId="7A09919F" w14:textId="77777777" w:rsidTr="00AC1DDE">
        <w:tc>
          <w:tcPr>
            <w:tcW w:w="2537" w:type="dxa"/>
            <w:shd w:val="clear" w:color="auto" w:fill="auto"/>
            <w:vAlign w:val="center"/>
          </w:tcPr>
          <w:p w14:paraId="721B4C77" w14:textId="77777777" w:rsidR="004A5CE3" w:rsidRPr="00AB45F3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AC73B60" w14:textId="77777777" w:rsidR="0016271C" w:rsidRDefault="0016271C" w:rsidP="00693390">
            <w:pPr>
              <w:pStyle w:val="Tekstkomentarza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1C5167D8" w14:textId="783DD0AF" w:rsidR="004A5CE3" w:rsidRPr="0016271C" w:rsidRDefault="0016271C" w:rsidP="00693390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4A5CE3" w:rsidRPr="00AB45F3" w14:paraId="03BBF409" w14:textId="77777777" w:rsidTr="00AC1DD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247DE4" w14:textId="77777777" w:rsidR="004A5CE3" w:rsidRPr="0016271C" w:rsidRDefault="004A5CE3" w:rsidP="00AC3F1F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E7ADA" w14:textId="28AD6D33" w:rsidR="004A5CE3" w:rsidRPr="00693390" w:rsidRDefault="0016271C" w:rsidP="0069339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Informacje Regionalne </w:t>
            </w:r>
            <w:hyperlink r:id="rId6" w:history="1">
              <w:r w:rsidRPr="00142C2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http://powietrze.gios.gov.pl/pjp/rwms/13</w:t>
              </w:r>
            </w:hyperlink>
            <w:r w:rsidR="00693390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693390" w:rsidRPr="00693390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</w:tbl>
    <w:p w14:paraId="058EC0B5" w14:textId="77777777" w:rsidR="00813A59" w:rsidRDefault="00F92ACB"/>
    <w:sectPr w:rsidR="0081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12FEEC4A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E3"/>
    <w:rsid w:val="00000AE7"/>
    <w:rsid w:val="0016271C"/>
    <w:rsid w:val="002439CE"/>
    <w:rsid w:val="002657C8"/>
    <w:rsid w:val="00306F57"/>
    <w:rsid w:val="003C4B7C"/>
    <w:rsid w:val="004A5CE3"/>
    <w:rsid w:val="00565848"/>
    <w:rsid w:val="0061734F"/>
    <w:rsid w:val="00693390"/>
    <w:rsid w:val="006C352E"/>
    <w:rsid w:val="007E2271"/>
    <w:rsid w:val="00A11C2B"/>
    <w:rsid w:val="00A65139"/>
    <w:rsid w:val="00AC3F1F"/>
    <w:rsid w:val="00AD1A35"/>
    <w:rsid w:val="00B717E3"/>
    <w:rsid w:val="00C54A9E"/>
    <w:rsid w:val="00F92ACB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79DC"/>
  <w15:chartTrackingRefBased/>
  <w15:docId w15:val="{6E98019E-ACC9-442F-8C71-786C3ACC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C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CE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CE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A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71C"/>
    <w:pPr>
      <w:ind w:left="720"/>
      <w:contextualSpacing/>
    </w:pPr>
    <w:rPr>
      <w:rFonts w:eastAsia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A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4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rwms/13" TargetMode="External"/><Relationship Id="rId5" Type="http://schemas.openxmlformats.org/officeDocument/2006/relationships/hyperlink" Target="http://edziennik.kielce.uw.gov.pl/legalact/2020/26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Romańska-Spaczyńska</dc:creator>
  <cp:keywords/>
  <dc:description/>
  <cp:lastModifiedBy>Anna Rospond</cp:lastModifiedBy>
  <cp:revision>13</cp:revision>
  <dcterms:created xsi:type="dcterms:W3CDTF">2021-03-25T09:25:00Z</dcterms:created>
  <dcterms:modified xsi:type="dcterms:W3CDTF">2022-03-24T08:56:00Z</dcterms:modified>
</cp:coreProperties>
</file>